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6237" w:topFromText="567" w:bottomFromText="1446" w:vertAnchor="page" w:horzAnchor="page" w:tblpX="1027" w:tblpY="2195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534725" w:rsidRPr="00534725" w14:paraId="3308F8F9" w14:textId="77777777" w:rsidTr="00255397">
        <w:trPr>
          <w:cantSplit/>
          <w:trHeight w:hRule="exact" w:val="1985"/>
        </w:trPr>
        <w:tc>
          <w:tcPr>
            <w:tcW w:w="3828" w:type="dxa"/>
            <w:vAlign w:val="center"/>
          </w:tcPr>
          <w:p w14:paraId="1B30A917" w14:textId="1257723C" w:rsidR="00534725" w:rsidRDefault="00D61DA3" w:rsidP="005A02BB">
            <w:pPr>
              <w:pStyle w:val="mottaker--navn"/>
              <w:framePr w:hSpace="0" w:vSpace="0" w:wrap="auto" w:vAnchor="margin" w:hAnchor="text" w:xAlign="left" w:yAlign="inline"/>
              <w:suppressOverlap w:val="0"/>
              <w:rPr>
                <w:rFonts w:ascii="Aptos" w:hAnsi="Apto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ptos" w:hAnsi="Aptos"/>
                <w:color w:val="000000"/>
                <w:sz w:val="22"/>
                <w:szCs w:val="22"/>
                <w:shd w:val="clear" w:color="auto" w:fill="FFFFFF"/>
              </w:rPr>
              <w:t>Høyres ekspertpanel mot vold i nære relasjoner og negativ sosial kontroll</w:t>
            </w:r>
          </w:p>
          <w:p w14:paraId="0C8C2B71" w14:textId="4C5ACCD2" w:rsidR="00104646" w:rsidRPr="00534725" w:rsidRDefault="00104646" w:rsidP="005A02BB">
            <w:pPr>
              <w:pStyle w:val="mottaker--navn"/>
              <w:framePr w:hSpace="0" w:vSpace="0" w:wrap="auto" w:vAnchor="margin" w:hAnchor="text" w:xAlign="left" w:yAlign="inline"/>
              <w:suppressOverlap w:val="0"/>
            </w:pPr>
          </w:p>
          <w:p w14:paraId="34D38E5B" w14:textId="3AB2A1EE" w:rsidR="00534725" w:rsidRPr="00534725" w:rsidRDefault="00534725" w:rsidP="005A02BB">
            <w:pPr>
              <w:pStyle w:val="mottaker--adresse"/>
              <w:framePr w:hSpace="0" w:vSpace="0" w:wrap="auto" w:vAnchor="margin" w:hAnchor="text" w:xAlign="left" w:yAlign="inline"/>
              <w:suppressOverlap w:val="0"/>
            </w:pPr>
          </w:p>
        </w:tc>
      </w:tr>
    </w:tbl>
    <w:tbl>
      <w:tblPr>
        <w:tblStyle w:val="Tabellrutenett"/>
        <w:tblpPr w:leftFromText="142" w:rightFromText="142" w:vertAnchor="page" w:horzAnchor="page" w:tblpX="1027" w:tblpY="5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D732A5" w:rsidRPr="00D732A5" w14:paraId="528BE402" w14:textId="77777777" w:rsidTr="00742404">
        <w:trPr>
          <w:cantSplit/>
          <w:trHeight w:val="1283"/>
        </w:trPr>
        <w:tc>
          <w:tcPr>
            <w:tcW w:w="2410" w:type="dxa"/>
          </w:tcPr>
          <w:p w14:paraId="7A443FF8" w14:textId="25ADACC7" w:rsidR="00D732A5" w:rsidRPr="004611E6" w:rsidRDefault="00D732A5" w:rsidP="004611E6">
            <w:pPr>
              <w:pStyle w:val="meta--datoref"/>
              <w:framePr w:hSpace="0" w:wrap="auto" w:vAnchor="margin" w:hAnchor="text" w:xAlign="left" w:yAlign="inline"/>
            </w:pPr>
            <w:r w:rsidRPr="004611E6">
              <w:t xml:space="preserve">Dato: </w:t>
            </w:r>
            <w:r w:rsidR="004611E6" w:rsidRPr="004611E6">
              <w:fldChar w:fldCharType="begin"/>
            </w:r>
            <w:r w:rsidR="004611E6" w:rsidRPr="004611E6">
              <w:instrText xml:space="preserve"> DATE  \@ "d. MMMM yyyy"  \* MERGEFORMAT </w:instrText>
            </w:r>
            <w:r w:rsidR="004611E6" w:rsidRPr="004611E6">
              <w:fldChar w:fldCharType="separate"/>
            </w:r>
            <w:r w:rsidR="00104646">
              <w:rPr>
                <w:noProof/>
              </w:rPr>
              <w:t>25. april 2024</w:t>
            </w:r>
            <w:r w:rsidR="004611E6" w:rsidRPr="004611E6">
              <w:fldChar w:fldCharType="end"/>
            </w:r>
          </w:p>
          <w:p w14:paraId="2757134B" w14:textId="1D40A1AF" w:rsidR="00D732A5" w:rsidRPr="00D732A5" w:rsidRDefault="00104646" w:rsidP="004611E6">
            <w:pPr>
              <w:pStyle w:val="meta--datoref"/>
              <w:framePr w:hSpace="0" w:wrap="auto" w:vAnchor="margin" w:hAnchor="text" w:xAlign="left" w:yAlign="inline"/>
            </w:pPr>
            <w:proofErr w:type="spellStart"/>
            <w:r>
              <w:t>Ref</w:t>
            </w:r>
            <w:proofErr w:type="spellEnd"/>
            <w:r>
              <w:t>: Hilde Langvann</w:t>
            </w:r>
          </w:p>
        </w:tc>
      </w:tr>
    </w:tbl>
    <w:p w14:paraId="5BB710AB" w14:textId="09C55018" w:rsidR="005A02BB" w:rsidRDefault="004170F5" w:rsidP="005A02BB">
      <w:pPr>
        <w:pStyle w:val="Overskrift1"/>
      </w:pPr>
      <w:r>
        <w:t xml:space="preserve">Skriftlig innspill – </w:t>
      </w:r>
      <w:r w:rsidR="002E5074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ref. </w:t>
      </w:r>
      <w:proofErr w:type="spellStart"/>
      <w:r w:rsidR="002E5074" w:rsidRPr="002E5074">
        <w:rPr>
          <w:rFonts w:ascii="Aptos" w:hAnsi="Aptos"/>
          <w:color w:val="000000"/>
          <w:sz w:val="22"/>
          <w:szCs w:val="22"/>
          <w:shd w:val="clear" w:color="auto" w:fill="FFFFFF"/>
        </w:rPr>
        <w:t>innspillsmøte</w:t>
      </w:r>
      <w:proofErr w:type="spellEnd"/>
      <w:r w:rsidR="002E5074" w:rsidRPr="002E5074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D2119C">
        <w:rPr>
          <w:rFonts w:ascii="Aptos" w:hAnsi="Aptos"/>
          <w:color w:val="000000"/>
          <w:sz w:val="22"/>
          <w:szCs w:val="22"/>
          <w:shd w:val="clear" w:color="auto" w:fill="FFFFFF"/>
        </w:rPr>
        <w:t>23/</w:t>
      </w:r>
      <w:r w:rsidR="00872856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4-23 </w:t>
      </w:r>
      <w:r w:rsidR="002E5074" w:rsidRPr="002E5074">
        <w:rPr>
          <w:rFonts w:ascii="Aptos" w:hAnsi="Aptos"/>
          <w:color w:val="000000"/>
          <w:sz w:val="22"/>
          <w:szCs w:val="22"/>
          <w:shd w:val="clear" w:color="auto" w:fill="FFFFFF"/>
        </w:rPr>
        <w:t>om vold i nære relasjoner og negativ sosial kontroll</w:t>
      </w:r>
    </w:p>
    <w:p w14:paraId="105E7852" w14:textId="0C6D33DC" w:rsidR="001210B6" w:rsidRDefault="004170F5" w:rsidP="00366CB3">
      <w:r w:rsidRPr="00366CB3">
        <w:t xml:space="preserve">Hjelpekilden er en frivillig organisasjon som bistår mennesker som har bakgrunn fra strenge eller lukkede religiøse miljøer. </w:t>
      </w:r>
      <w:r w:rsidR="00DB4751" w:rsidRPr="00366CB3">
        <w:t xml:space="preserve">Felles for miljøene er at de gjerne distanserer seg fra storsamfunnet og </w:t>
      </w:r>
      <w:r w:rsidR="00DE1048" w:rsidRPr="00366CB3">
        <w:t xml:space="preserve">utøver streng kontroll av sine medlemmer. </w:t>
      </w:r>
      <w:r w:rsidRPr="00366CB3">
        <w:t xml:space="preserve">Vi bistår blant annet gjennom </w:t>
      </w:r>
      <w:proofErr w:type="spellStart"/>
      <w:r w:rsidRPr="00366CB3">
        <w:t>likepersonsarbeid</w:t>
      </w:r>
      <w:proofErr w:type="spellEnd"/>
      <w:r w:rsidRPr="00366CB3">
        <w:t xml:space="preserve"> for mennesker i bruddprosesser og rådgivning og kompetanseheving i hjelpeapparatet.</w:t>
      </w:r>
    </w:p>
    <w:p w14:paraId="3BE4FDD1" w14:textId="45F429E4" w:rsidR="005F0301" w:rsidRPr="00CF01C7" w:rsidRDefault="005F0301" w:rsidP="00CF01C7">
      <w:pPr>
        <w:rPr>
          <w:rFonts w:ascii="Helvetica" w:hAnsi="Helvetica"/>
          <w:sz w:val="24"/>
          <w:szCs w:val="24"/>
        </w:rPr>
      </w:pPr>
      <w:r>
        <w:t xml:space="preserve">Våre brukere </w:t>
      </w:r>
      <w:r w:rsidR="00CF01C7" w:rsidRPr="00CF01C7">
        <w:t>har vokst opp med å måtte forholde seg til en usynlig, åndelig virkelighet. En virkelighet hvor tilværelsen er en slagmark mellom Gud og Satan, og hvor man risikerer å bli dømt til evig pine i et helvete eller til en smertefull utslettelse i Harmageddon hvis man forlater trossamfunnet. For mange kan dette i ettertid bli en mangeårig pendling mellom tro, tvil og skrekk.</w:t>
      </w:r>
      <w:r w:rsidR="00CF01C7" w:rsidRPr="009F2674">
        <w:rPr>
          <w:rFonts w:ascii="Helvetica" w:hAnsi="Helvetica"/>
          <w:sz w:val="24"/>
          <w:szCs w:val="24"/>
        </w:rPr>
        <w:t xml:space="preserve"> </w:t>
      </w:r>
    </w:p>
    <w:p w14:paraId="00EEA230" w14:textId="693DBE3C" w:rsidR="009B4E4E" w:rsidRDefault="009B4E4E" w:rsidP="00366CB3">
      <w:r w:rsidRPr="00366CB3">
        <w:t xml:space="preserve">Negativ sosial kontroll og vold mot medlemmer og barn i trossamfunn har vært et tema i flere masteroppgaver og erfaringsrapporter i de siste </w:t>
      </w:r>
      <w:r w:rsidR="00485582" w:rsidRPr="00366CB3">
        <w:t>årene.</w:t>
      </w:r>
      <w:r w:rsidR="00485582" w:rsidRPr="002600FE">
        <w:rPr>
          <w:vertAlign w:val="superscript"/>
        </w:rPr>
        <w:footnoteReference w:id="2"/>
      </w:r>
      <w:r w:rsidR="00485582" w:rsidRPr="002600FE">
        <w:rPr>
          <w:vertAlign w:val="superscript"/>
        </w:rPr>
        <w:t xml:space="preserve"> </w:t>
      </w:r>
      <w:r w:rsidR="00485582" w:rsidRPr="00366CB3">
        <w:t xml:space="preserve"> </w:t>
      </w:r>
      <w:r w:rsidRPr="00366CB3">
        <w:t xml:space="preserve">I sum forteller dette kunnskapsgrunnlaget oss at psykisk vold forekommer i trossamfunn, og at den er knyttet til religiøs praksis. Volden </w:t>
      </w:r>
      <w:r w:rsidR="002C4A91">
        <w:t xml:space="preserve">og kontrollen </w:t>
      </w:r>
      <w:r w:rsidRPr="00366CB3">
        <w:t xml:space="preserve">innebærer mulige negative konsekvenser for den utsatte. Risiko for fysiske og psykiske helsevansker og skader øker med antallet og omfanget av belastninger den utsatte opplever. I tillegg vet vi at denne gruppen utsatte formidler en opplevelse av å ikke ha blitt sett, og at trossamfunnets skepsis til storsamfunnet har skapt en barriere mellom </w:t>
      </w:r>
      <w:r w:rsidR="0005036F">
        <w:t xml:space="preserve">de </w:t>
      </w:r>
      <w:r w:rsidRPr="00366CB3">
        <w:t xml:space="preserve">utsatte og hjelpeapparatet. </w:t>
      </w:r>
    </w:p>
    <w:p w14:paraId="7F1473DE" w14:textId="3456346A" w:rsidR="000D15FF" w:rsidRPr="001B22B8" w:rsidRDefault="0058621D" w:rsidP="001B22B8">
      <w:pPr>
        <w:pStyle w:val="Ingenmellomrom"/>
        <w:rPr>
          <w:rFonts w:asciiTheme="majorHAnsi" w:hAnsiTheme="majorHAnsi" w:cstheme="majorBidi"/>
        </w:rPr>
      </w:pPr>
      <w:r w:rsidRPr="001B22B8">
        <w:rPr>
          <w:b/>
          <w:bCs/>
        </w:rPr>
        <w:lastRenderedPageBreak/>
        <w:t>Kompetanseheving</w:t>
      </w:r>
      <w:r w:rsidR="001B22B8">
        <w:br/>
      </w:r>
      <w:r w:rsidR="000D15FF">
        <w:t>Masteroppgaven «Barns rett til beskyttelse mot psykisk vold i trossamfunn»</w:t>
      </w:r>
      <w:r w:rsidR="000D15FF">
        <w:rPr>
          <w:sz w:val="12"/>
          <w:szCs w:val="12"/>
        </w:rPr>
        <w:t xml:space="preserve">6 </w:t>
      </w:r>
      <w:r w:rsidR="000D15FF">
        <w:t xml:space="preserve">bemerker: </w:t>
      </w:r>
    </w:p>
    <w:p w14:paraId="0293364B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2"/>
          <w:szCs w:val="22"/>
        </w:rPr>
      </w:pPr>
    </w:p>
    <w:p w14:paraId="4EADF97E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" w:hAnsi="TimesNewRomanPS" w:cs="Calibri"/>
          <w:sz w:val="20"/>
          <w:szCs w:val="20"/>
        </w:rPr>
      </w:pPr>
      <w:r>
        <w:rPr>
          <w:rFonts w:ascii="TimesNewRomanPS" w:hAnsi="TimesNewRomanPS" w:cs="Calibri"/>
          <w:i/>
          <w:iCs/>
          <w:sz w:val="20"/>
          <w:szCs w:val="20"/>
        </w:rPr>
        <w:t xml:space="preserve">«Gjennom arbeidet med å innhente informasjon om situasjonen for barn i trossamfunn i dag, har vi oppdaget at det er lite fokus </w:t>
      </w:r>
      <w:proofErr w:type="spellStart"/>
      <w:r>
        <w:rPr>
          <w:rFonts w:ascii="TimesNewRomanPS" w:hAnsi="TimesNewRomanPS" w:cs="Calibri"/>
          <w:i/>
          <w:iCs/>
          <w:sz w:val="20"/>
          <w:szCs w:val="20"/>
        </w:rPr>
        <w:t>pa</w:t>
      </w:r>
      <w:proofErr w:type="spellEnd"/>
      <w:r>
        <w:rPr>
          <w:rFonts w:ascii="TimesNewRomanPS" w:hAnsi="TimesNewRomanPS" w:cs="Calibri"/>
          <w:i/>
          <w:iCs/>
          <w:sz w:val="20"/>
          <w:szCs w:val="20"/>
        </w:rPr>
        <w:t xml:space="preserve">̊ psykisk vold mot barn i trossamfunn.» </w:t>
      </w:r>
    </w:p>
    <w:p w14:paraId="03493B8E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" w:hAnsi="TimesNewRomanPS" w:cs="Calibri"/>
          <w:i/>
          <w:iCs/>
          <w:sz w:val="20"/>
          <w:szCs w:val="20"/>
        </w:rPr>
      </w:pPr>
      <w:r>
        <w:rPr>
          <w:rFonts w:ascii="TimesNewRomanPS" w:hAnsi="TimesNewRomanPS" w:cs="Calibri"/>
          <w:i/>
          <w:iCs/>
          <w:sz w:val="20"/>
          <w:szCs w:val="20"/>
        </w:rPr>
        <w:t xml:space="preserve">«Selv om </w:t>
      </w:r>
      <w:proofErr w:type="spellStart"/>
      <w:r>
        <w:rPr>
          <w:rFonts w:ascii="TimesNewRomanPS" w:hAnsi="TimesNewRomanPS" w:cs="Calibri"/>
          <w:i/>
          <w:iCs/>
          <w:sz w:val="20"/>
          <w:szCs w:val="20"/>
        </w:rPr>
        <w:t>både</w:t>
      </w:r>
      <w:proofErr w:type="spellEnd"/>
      <w:r>
        <w:rPr>
          <w:rFonts w:ascii="TimesNewRomanPS" w:hAnsi="TimesNewRomanPS" w:cs="Calibri"/>
          <w:i/>
          <w:iCs/>
          <w:sz w:val="20"/>
          <w:szCs w:val="20"/>
        </w:rPr>
        <w:t xml:space="preserve"> kompetanseteamet og barneombudet </w:t>
      </w:r>
      <w:proofErr w:type="spellStart"/>
      <w:r>
        <w:rPr>
          <w:rFonts w:ascii="TimesNewRomanPS" w:hAnsi="TimesNewRomanPS" w:cs="Calibri"/>
          <w:i/>
          <w:iCs/>
          <w:sz w:val="20"/>
          <w:szCs w:val="20"/>
        </w:rPr>
        <w:t>får</w:t>
      </w:r>
      <w:proofErr w:type="spellEnd"/>
      <w:r>
        <w:rPr>
          <w:rFonts w:ascii="TimesNewRomanPS" w:hAnsi="TimesNewRomanPS" w:cs="Calibri"/>
          <w:i/>
          <w:iCs/>
          <w:sz w:val="20"/>
          <w:szCs w:val="20"/>
        </w:rPr>
        <w:t xml:space="preserve"> inn saker om dette, ser det ikke ut til at myndighetene har satt inn særlige tiltak for å verken undersøke eller forebygge dette. Det er viktig at staten tar tak i dette som et faktisk problem og ikke overser denne utsatte gruppen.» </w:t>
      </w:r>
    </w:p>
    <w:p w14:paraId="053F4FCC" w14:textId="77777777" w:rsidR="00117B4C" w:rsidRDefault="00117B4C" w:rsidP="000D15FF">
      <w:pPr>
        <w:pStyle w:val="NormalWeb"/>
        <w:spacing w:before="0" w:beforeAutospacing="0" w:after="0" w:afterAutospacing="0"/>
        <w:rPr>
          <w:rFonts w:ascii="TimesNewRomanPS" w:hAnsi="TimesNewRomanPS" w:cs="Calibri"/>
          <w:sz w:val="20"/>
          <w:szCs w:val="20"/>
        </w:rPr>
      </w:pPr>
    </w:p>
    <w:p w14:paraId="2B7E75D4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0"/>
          <w:szCs w:val="20"/>
        </w:rPr>
      </w:pPr>
      <w:r>
        <w:rPr>
          <w:rFonts w:ascii="TimesNewRomanPSMT" w:hAnsi="TimesNewRomanPSMT" w:cs="Calibri"/>
          <w:sz w:val="20"/>
          <w:szCs w:val="20"/>
        </w:rPr>
        <w:t xml:space="preserve">Det konkluderes med at det er behov for et bedre hjelpeapparat, </w:t>
      </w:r>
      <w:proofErr w:type="spellStart"/>
      <w:r>
        <w:rPr>
          <w:rFonts w:ascii="TimesNewRomanPSMT" w:hAnsi="TimesNewRomanPSMT" w:cs="Calibri"/>
          <w:sz w:val="20"/>
          <w:szCs w:val="20"/>
        </w:rPr>
        <w:t>både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 i møte med barn som blir utsatt for psykisk vold i trossamfunn, men </w:t>
      </w:r>
      <w:proofErr w:type="spellStart"/>
      <w:r>
        <w:rPr>
          <w:rFonts w:ascii="TimesNewRomanPSMT" w:hAnsi="TimesNewRomanPSMT" w:cs="Calibri"/>
          <w:sz w:val="20"/>
          <w:szCs w:val="20"/>
        </w:rPr>
        <w:t>ogsa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̊ for unge voksne og voksne som opplever vanskelige bruddprosesser med trossamfunn. </w:t>
      </w:r>
    </w:p>
    <w:p w14:paraId="4486CC33" w14:textId="77777777" w:rsidR="00117B4C" w:rsidRDefault="00117B4C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0"/>
          <w:szCs w:val="20"/>
        </w:rPr>
      </w:pPr>
    </w:p>
    <w:p w14:paraId="2D7B052F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0"/>
          <w:szCs w:val="20"/>
        </w:rPr>
      </w:pPr>
      <w:r>
        <w:rPr>
          <w:rFonts w:ascii="TimesNewRomanPSMT" w:hAnsi="TimesNewRomanPSMT" w:cs="Calibri"/>
          <w:sz w:val="20"/>
          <w:szCs w:val="20"/>
        </w:rPr>
        <w:t xml:space="preserve">Å satse </w:t>
      </w:r>
      <w:proofErr w:type="spellStart"/>
      <w:r>
        <w:rPr>
          <w:rFonts w:ascii="TimesNewRomanPSMT" w:hAnsi="TimesNewRomanPSMT" w:cs="Calibri"/>
          <w:sz w:val="20"/>
          <w:szCs w:val="20"/>
        </w:rPr>
        <w:t>pa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̊ hjelpeapparatet er </w:t>
      </w:r>
      <w:proofErr w:type="spellStart"/>
      <w:r>
        <w:rPr>
          <w:rFonts w:ascii="TimesNewRomanPSMT" w:hAnsi="TimesNewRomanPSMT" w:cs="Calibri"/>
          <w:sz w:val="20"/>
          <w:szCs w:val="20"/>
        </w:rPr>
        <w:t>ogsa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̊ i </w:t>
      </w:r>
      <w:proofErr w:type="spellStart"/>
      <w:r>
        <w:rPr>
          <w:rFonts w:ascii="TimesNewRomanPSMT" w:hAnsi="TimesNewRomanPSMT" w:cs="Calibri"/>
          <w:sz w:val="20"/>
          <w:szCs w:val="20"/>
        </w:rPr>
        <w:t>tråd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 med Barnekonvensjonens artikkel 19. andre ledd, hvor det anbefales at staten iverksetter beskyttelsestiltak i form av sosiale programmer som gir nødvendig støtte, oppfølging og behandling av barn utsatt for vold. </w:t>
      </w:r>
    </w:p>
    <w:p w14:paraId="02066195" w14:textId="77777777" w:rsidR="00117B4C" w:rsidRDefault="00117B4C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0"/>
          <w:szCs w:val="20"/>
        </w:rPr>
      </w:pPr>
    </w:p>
    <w:p w14:paraId="6382AB46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MT" w:hAnsi="TimesNewRomanPSMT" w:cs="Calibri"/>
          <w:sz w:val="22"/>
          <w:szCs w:val="22"/>
        </w:rPr>
      </w:pPr>
      <w:r>
        <w:rPr>
          <w:rFonts w:ascii="TimesNewRomanPSMT" w:hAnsi="TimesNewRomanPSMT" w:cs="Calibri"/>
          <w:sz w:val="20"/>
          <w:szCs w:val="20"/>
        </w:rPr>
        <w:t xml:space="preserve">Dette er </w:t>
      </w:r>
      <w:proofErr w:type="spellStart"/>
      <w:r>
        <w:rPr>
          <w:rFonts w:ascii="TimesNewRomanPSMT" w:hAnsi="TimesNewRomanPSMT" w:cs="Calibri"/>
          <w:sz w:val="20"/>
          <w:szCs w:val="20"/>
        </w:rPr>
        <w:t>ogsa</w:t>
      </w:r>
      <w:proofErr w:type="spellEnd"/>
      <w:r>
        <w:rPr>
          <w:rFonts w:ascii="TimesNewRomanPSMT" w:hAnsi="TimesNewRomanPSMT" w:cs="Calibri"/>
          <w:sz w:val="20"/>
          <w:szCs w:val="20"/>
        </w:rPr>
        <w:t>̊ konklusjonen til masteroppgaven «Et spindelvev av kontroll»</w:t>
      </w:r>
      <w:r>
        <w:rPr>
          <w:rFonts w:ascii="TimesNewRomanPSMT" w:hAnsi="TimesNewRomanPSMT" w:cs="Calibri"/>
          <w:sz w:val="12"/>
          <w:szCs w:val="12"/>
        </w:rPr>
        <w:t xml:space="preserve">7 </w:t>
      </w:r>
    </w:p>
    <w:p w14:paraId="26F1760C" w14:textId="77777777" w:rsidR="000D15FF" w:rsidRDefault="000D15FF" w:rsidP="000D15FF">
      <w:pPr>
        <w:pStyle w:val="NormalWeb"/>
        <w:spacing w:before="0" w:beforeAutospacing="0" w:after="0" w:afterAutospacing="0"/>
        <w:rPr>
          <w:rFonts w:ascii="TimesNewRomanPS" w:hAnsi="TimesNewRomanPS" w:cs="Calibri"/>
          <w:i/>
          <w:iCs/>
          <w:sz w:val="20"/>
          <w:szCs w:val="20"/>
        </w:rPr>
      </w:pPr>
      <w:r>
        <w:rPr>
          <w:rFonts w:ascii="TimesNewRomanPS" w:hAnsi="TimesNewRomanPS" w:cs="Calibri"/>
          <w:i/>
          <w:iCs/>
          <w:sz w:val="20"/>
          <w:szCs w:val="20"/>
        </w:rPr>
        <w:t xml:space="preserve">«Det er behov for mer kunnskap om barns situasjon i lukkede trossamfunn. Samt behov for økt kompetanse hos de som arbeider med barn for at de kan gjenkjenne, reagere og handle slik at barn </w:t>
      </w:r>
      <w:proofErr w:type="spellStart"/>
      <w:r>
        <w:rPr>
          <w:rFonts w:ascii="TimesNewRomanPS" w:hAnsi="TimesNewRomanPS" w:cs="Calibri"/>
          <w:i/>
          <w:iCs/>
          <w:sz w:val="20"/>
          <w:szCs w:val="20"/>
        </w:rPr>
        <w:t>får</w:t>
      </w:r>
      <w:proofErr w:type="spellEnd"/>
      <w:r>
        <w:rPr>
          <w:rFonts w:ascii="TimesNewRomanPS" w:hAnsi="TimesNewRomanPS" w:cs="Calibri"/>
          <w:i/>
          <w:iCs/>
          <w:sz w:val="20"/>
          <w:szCs w:val="20"/>
        </w:rPr>
        <w:t xml:space="preserve"> den hjelpen de trenger.» </w:t>
      </w:r>
    </w:p>
    <w:p w14:paraId="29BB2E37" w14:textId="77777777" w:rsidR="005653E8" w:rsidRDefault="001953A5" w:rsidP="00AC6AE4">
      <w:pPr>
        <w:pStyle w:val="NormalWeb"/>
        <w:rPr>
          <w:rFonts w:ascii="TimesNewRomanPSMT" w:hAnsi="TimesNewRomanPSMT" w:cs="Calibri"/>
          <w:sz w:val="20"/>
          <w:szCs w:val="20"/>
        </w:rPr>
      </w:pPr>
      <w:r>
        <w:rPr>
          <w:rFonts w:ascii="TimesNewRomanPSMT" w:hAnsi="TimesNewRomanPSMT" w:cs="Calibri"/>
          <w:sz w:val="20"/>
          <w:szCs w:val="20"/>
        </w:rPr>
        <w:t xml:space="preserve">Regjeringens handlingsplan «Frihet fra negativ sosial kontroll og </w:t>
      </w:r>
      <w:proofErr w:type="spellStart"/>
      <w:r>
        <w:rPr>
          <w:rFonts w:ascii="TimesNewRomanPSMT" w:hAnsi="TimesNewRomanPSMT" w:cs="Calibri"/>
          <w:sz w:val="20"/>
          <w:szCs w:val="20"/>
        </w:rPr>
        <w:t>æresrelatert</w:t>
      </w:r>
      <w:proofErr w:type="spellEnd"/>
      <w:r>
        <w:rPr>
          <w:rFonts w:ascii="TimesNewRomanPSMT" w:hAnsi="TimesNewRomanPSMT" w:cs="Calibri"/>
          <w:sz w:val="20"/>
          <w:szCs w:val="20"/>
        </w:rPr>
        <w:t xml:space="preserve"> vold» (2021-2024), har et eget tiltak for kompetanseheving i hjelpeapparatet. Hjelpekilden ønsker å bemerke at tiltaket er for svakt prioritert til at denne kompetansehevingen skal kunne ha forventet effekt. Vi har vært aktivt involvert i tiltaket i 2022, </w:t>
      </w:r>
      <w:r w:rsidR="00B90FD4">
        <w:rPr>
          <w:rFonts w:ascii="TimesNewRomanPSMT" w:hAnsi="TimesNewRomanPSMT" w:cs="Calibri"/>
          <w:sz w:val="20"/>
          <w:szCs w:val="20"/>
        </w:rPr>
        <w:t>og har konkludert med at det har vært vanskelig å gjennomføre</w:t>
      </w:r>
      <w:r w:rsidR="00E21AB3">
        <w:rPr>
          <w:rFonts w:ascii="TimesNewRomanPSMT" w:hAnsi="TimesNewRomanPSMT" w:cs="Calibri"/>
          <w:sz w:val="20"/>
          <w:szCs w:val="20"/>
        </w:rPr>
        <w:t xml:space="preserve"> siden det har vært avhengig av </w:t>
      </w:r>
      <w:r w:rsidR="005653E8">
        <w:rPr>
          <w:rFonts w:ascii="TimesNewRomanPSMT" w:hAnsi="TimesNewRomanPSMT" w:cs="Calibri"/>
          <w:sz w:val="20"/>
          <w:szCs w:val="20"/>
        </w:rPr>
        <w:t>samarbeid med lokale aktører</w:t>
      </w:r>
      <w:r w:rsidR="00E21AB3">
        <w:rPr>
          <w:rFonts w:ascii="TimesNewRomanPSMT" w:hAnsi="TimesNewRomanPSMT" w:cs="Calibri"/>
          <w:sz w:val="20"/>
          <w:szCs w:val="20"/>
        </w:rPr>
        <w:t xml:space="preserve">. </w:t>
      </w:r>
    </w:p>
    <w:p w14:paraId="4EEE23CA" w14:textId="1ED3A949" w:rsidR="00AC6AE4" w:rsidRDefault="00CE637D" w:rsidP="00073282">
      <w:pPr>
        <w:pStyle w:val="NormalWeb"/>
      </w:pPr>
      <w:r>
        <w:rPr>
          <w:rFonts w:ascii="TimesNewRomanPSMT" w:hAnsi="TimesNewRomanPSMT" w:cs="Calibri"/>
          <w:sz w:val="20"/>
          <w:szCs w:val="20"/>
        </w:rPr>
        <w:t xml:space="preserve">BFD har ikke fulgt opp tiltaket i 2023, og </w:t>
      </w:r>
      <w:r w:rsidR="003924E2">
        <w:rPr>
          <w:rFonts w:ascii="TimesNewRomanPSMT" w:hAnsi="TimesNewRomanPSMT" w:cs="Calibri"/>
          <w:sz w:val="20"/>
          <w:szCs w:val="20"/>
        </w:rPr>
        <w:t xml:space="preserve">Hjelpekilden </w:t>
      </w:r>
      <w:r>
        <w:rPr>
          <w:rFonts w:ascii="TimesNewRomanPSMT" w:hAnsi="TimesNewRomanPSMT" w:cs="Calibri"/>
          <w:sz w:val="20"/>
          <w:szCs w:val="20"/>
        </w:rPr>
        <w:t xml:space="preserve">har derfor tatt </w:t>
      </w:r>
      <w:r w:rsidR="00DF7B0F">
        <w:rPr>
          <w:rFonts w:ascii="TimesNewRomanPSMT" w:hAnsi="TimesNewRomanPSMT" w:cs="Calibri"/>
          <w:sz w:val="20"/>
          <w:szCs w:val="20"/>
        </w:rPr>
        <w:t>initiativ</w:t>
      </w:r>
      <w:r>
        <w:rPr>
          <w:rFonts w:ascii="TimesNewRomanPSMT" w:hAnsi="TimesNewRomanPSMT" w:cs="Calibri"/>
          <w:sz w:val="20"/>
          <w:szCs w:val="20"/>
        </w:rPr>
        <w:t xml:space="preserve"> til å følge det opp </w:t>
      </w:r>
      <w:r w:rsidR="00CB6803">
        <w:rPr>
          <w:rFonts w:ascii="TimesNewRomanPSMT" w:hAnsi="TimesNewRomanPSMT" w:cs="Calibri"/>
          <w:sz w:val="20"/>
          <w:szCs w:val="20"/>
        </w:rPr>
        <w:t xml:space="preserve">uavhengig av </w:t>
      </w:r>
      <w:r w:rsidR="00645948">
        <w:rPr>
          <w:rFonts w:ascii="TimesNewRomanPSMT" w:hAnsi="TimesNewRomanPSMT" w:cs="Calibri"/>
          <w:sz w:val="20"/>
          <w:szCs w:val="20"/>
        </w:rPr>
        <w:t xml:space="preserve">BFD, i samarbeid med Kompetanseteamet mot negativ sosial kontroll og </w:t>
      </w:r>
      <w:proofErr w:type="spellStart"/>
      <w:r w:rsidR="00645948">
        <w:rPr>
          <w:rFonts w:ascii="TimesNewRomanPSMT" w:hAnsi="TimesNewRomanPSMT" w:cs="Calibri"/>
          <w:sz w:val="20"/>
          <w:szCs w:val="20"/>
        </w:rPr>
        <w:t>æresrelatert</w:t>
      </w:r>
      <w:proofErr w:type="spellEnd"/>
      <w:r w:rsidR="00645948">
        <w:rPr>
          <w:rFonts w:ascii="TimesNewRomanPSMT" w:hAnsi="TimesNewRomanPSMT" w:cs="Calibri"/>
          <w:sz w:val="20"/>
          <w:szCs w:val="20"/>
        </w:rPr>
        <w:t xml:space="preserve"> vold (Bufdir) og </w:t>
      </w:r>
      <w:proofErr w:type="spellStart"/>
      <w:r w:rsidR="000B1DEE">
        <w:rPr>
          <w:rFonts w:ascii="TimesNewRomanPSMT" w:hAnsi="TimesNewRomanPSMT" w:cs="Calibri"/>
          <w:sz w:val="20"/>
          <w:szCs w:val="20"/>
        </w:rPr>
        <w:t>RVTS</w:t>
      </w:r>
      <w:proofErr w:type="spellEnd"/>
      <w:r w:rsidR="000B1DEE">
        <w:rPr>
          <w:rFonts w:ascii="TimesNewRomanPSMT" w:hAnsi="TimesNewRomanPSMT" w:cs="Calibri"/>
          <w:sz w:val="20"/>
          <w:szCs w:val="20"/>
        </w:rPr>
        <w:t xml:space="preserve"> Sør. Vi har gjennomført to fagdager, </w:t>
      </w:r>
      <w:r w:rsidR="00482F91">
        <w:rPr>
          <w:rFonts w:ascii="TimesNewRomanPSMT" w:hAnsi="TimesNewRomanPSMT" w:cs="Calibri"/>
          <w:sz w:val="20"/>
          <w:szCs w:val="20"/>
        </w:rPr>
        <w:t xml:space="preserve">som gjør at vi nå sitter med </w:t>
      </w:r>
      <w:r w:rsidR="00AC6AE4">
        <w:rPr>
          <w:rFonts w:ascii="TimesNewRomanPSMT" w:hAnsi="TimesNewRomanPSMT"/>
          <w:sz w:val="20"/>
          <w:szCs w:val="20"/>
        </w:rPr>
        <w:t xml:space="preserve">et godt sammensatt program som vi er klare til å dele nasjonalt. </w:t>
      </w:r>
    </w:p>
    <w:p w14:paraId="20DFE0CA" w14:textId="0BBE4341" w:rsidR="00AC6AE4" w:rsidRDefault="00AC6AE4" w:rsidP="00D53E88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I tillegg har Hjelpekilden hatt en rekke timesundervisinger for hjelpeapparatet, fortrinnsvis skolehelsetjenesten og barnevern. Vi har </w:t>
      </w:r>
      <w:r w:rsidR="00DF7B0F">
        <w:rPr>
          <w:rFonts w:ascii="TimesNewRomanPSMT" w:hAnsi="TimesNewRomanPSMT"/>
          <w:sz w:val="20"/>
          <w:szCs w:val="20"/>
        </w:rPr>
        <w:t>også</w:t>
      </w:r>
      <w:r>
        <w:rPr>
          <w:rFonts w:ascii="TimesNewRomanPSMT" w:hAnsi="TimesNewRomanPSMT"/>
          <w:sz w:val="20"/>
          <w:szCs w:val="20"/>
        </w:rPr>
        <w:t>̊ undervist sosionom- og barnevernsstudenter ved Nord Universitet i Bodø</w:t>
      </w:r>
      <w:r w:rsidR="002A2F4B">
        <w:rPr>
          <w:rFonts w:ascii="TimesNewRomanPSMT" w:hAnsi="TimesNewRomanPSMT"/>
          <w:sz w:val="20"/>
          <w:szCs w:val="20"/>
        </w:rPr>
        <w:t xml:space="preserve"> og Universitetet i Agder.</w:t>
      </w:r>
    </w:p>
    <w:p w14:paraId="47BF6825" w14:textId="36BA1259" w:rsidR="00AC6AE4" w:rsidRDefault="00AC6AE4" w:rsidP="002A2F4B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Kompetansehevingen som er gjennomført har blitt godt tatt imot, og vi har i etterkant </w:t>
      </w:r>
      <w:r w:rsidR="00DF7B0F">
        <w:rPr>
          <w:rFonts w:ascii="TimesNewRomanPSMT" w:hAnsi="TimesNewRomanPSMT"/>
          <w:sz w:val="20"/>
          <w:szCs w:val="20"/>
        </w:rPr>
        <w:t>fått</w:t>
      </w:r>
      <w:r>
        <w:rPr>
          <w:rFonts w:ascii="TimesNewRomanPSMT" w:hAnsi="TimesNewRomanPSMT"/>
          <w:sz w:val="20"/>
          <w:szCs w:val="20"/>
        </w:rPr>
        <w:t xml:space="preserve"> flere forespørsler fra andre kanter av landet om </w:t>
      </w:r>
      <w:r w:rsidR="00DF7B0F">
        <w:rPr>
          <w:rFonts w:ascii="TimesNewRomanPSMT" w:hAnsi="TimesNewRomanPSMT"/>
          <w:sz w:val="20"/>
          <w:szCs w:val="20"/>
        </w:rPr>
        <w:t>når</w:t>
      </w:r>
      <w:r>
        <w:rPr>
          <w:rFonts w:ascii="TimesNewRomanPSMT" w:hAnsi="TimesNewRomanPSMT"/>
          <w:sz w:val="20"/>
          <w:szCs w:val="20"/>
        </w:rPr>
        <w:t xml:space="preserve"> fagdagen blir gjort tilgjengelig der. Vi </w:t>
      </w:r>
      <w:r w:rsidR="00DF7B0F">
        <w:rPr>
          <w:rFonts w:ascii="TimesNewRomanPSMT" w:hAnsi="TimesNewRomanPSMT"/>
          <w:sz w:val="20"/>
          <w:szCs w:val="20"/>
        </w:rPr>
        <w:t>får</w:t>
      </w:r>
      <w:r>
        <w:rPr>
          <w:rFonts w:ascii="TimesNewRomanPSMT" w:hAnsi="TimesNewRomanPSMT"/>
          <w:sz w:val="20"/>
          <w:szCs w:val="20"/>
        </w:rPr>
        <w:t xml:space="preserve"> </w:t>
      </w:r>
      <w:r w:rsidR="00DF7B0F">
        <w:rPr>
          <w:rFonts w:ascii="TimesNewRomanPSMT" w:hAnsi="TimesNewRomanPSMT"/>
          <w:sz w:val="20"/>
          <w:szCs w:val="20"/>
        </w:rPr>
        <w:t>også</w:t>
      </w:r>
      <w:r>
        <w:rPr>
          <w:rFonts w:ascii="TimesNewRomanPSMT" w:hAnsi="TimesNewRomanPSMT"/>
          <w:sz w:val="20"/>
          <w:szCs w:val="20"/>
        </w:rPr>
        <w:t xml:space="preserve">̊ fortløpende henvendelser om undervisning over Teams. Det har vært flere henvendelser om undervisning </w:t>
      </w:r>
      <w:proofErr w:type="spellStart"/>
      <w:r>
        <w:rPr>
          <w:rFonts w:ascii="TimesNewRomanPSMT" w:hAnsi="TimesNewRomanPSMT"/>
          <w:sz w:val="20"/>
          <w:szCs w:val="20"/>
        </w:rPr>
        <w:t>pa</w:t>
      </w:r>
      <w:proofErr w:type="spellEnd"/>
      <w:r>
        <w:rPr>
          <w:rFonts w:ascii="TimesNewRomanPSMT" w:hAnsi="TimesNewRomanPSMT"/>
          <w:sz w:val="20"/>
          <w:szCs w:val="20"/>
        </w:rPr>
        <w:t xml:space="preserve">̊ andre høgskoler, som vi pr i dag ikke har økonomisk mulighet til å etterkomme. </w:t>
      </w:r>
    </w:p>
    <w:p w14:paraId="5A85BE0B" w14:textId="36FF65EB" w:rsidR="003C23CD" w:rsidRPr="004C0B3C" w:rsidRDefault="00FF0E5F" w:rsidP="004C0B3C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Det er et tydelig behov </w:t>
      </w:r>
      <w:r w:rsidR="005653E8">
        <w:rPr>
          <w:rFonts w:ascii="TimesNewRomanPSMT" w:hAnsi="TimesNewRomanPSMT"/>
          <w:sz w:val="20"/>
          <w:szCs w:val="20"/>
        </w:rPr>
        <w:t>for kompetanseheving, og stor etterspørsel</w:t>
      </w:r>
      <w:r w:rsidR="00D872C1">
        <w:rPr>
          <w:rFonts w:ascii="TimesNewRomanPSMT" w:hAnsi="TimesNewRomanPSMT"/>
          <w:sz w:val="20"/>
          <w:szCs w:val="20"/>
        </w:rPr>
        <w:t xml:space="preserve"> hos hjelpeapparatet. Vi mener </w:t>
      </w:r>
      <w:r w:rsidR="007D716D">
        <w:rPr>
          <w:rFonts w:ascii="TimesNewRomanPSMT" w:hAnsi="TimesNewRomanPSMT"/>
          <w:sz w:val="20"/>
          <w:szCs w:val="20"/>
        </w:rPr>
        <w:t xml:space="preserve">at det vil være en langt bedre løsning å </w:t>
      </w:r>
      <w:r w:rsidR="007D716D" w:rsidRPr="00F95217">
        <w:rPr>
          <w:rFonts w:ascii="TimesNewRomanPSMT" w:hAnsi="TimesNewRomanPSMT"/>
          <w:b/>
          <w:bCs/>
          <w:sz w:val="20"/>
          <w:szCs w:val="20"/>
        </w:rPr>
        <w:t>forankre</w:t>
      </w:r>
      <w:r w:rsidR="00EA33B3" w:rsidRPr="00F95217">
        <w:rPr>
          <w:rFonts w:ascii="TimesNewRomanPSMT" w:hAnsi="TimesNewRomanPSMT"/>
          <w:b/>
          <w:bCs/>
          <w:sz w:val="20"/>
          <w:szCs w:val="20"/>
        </w:rPr>
        <w:t xml:space="preserve"> dette tiltaket kommunalt, gjennom </w:t>
      </w:r>
      <w:r w:rsidR="00A46644" w:rsidRPr="00F95217">
        <w:rPr>
          <w:rFonts w:ascii="TimesNewRomanPSMT" w:hAnsi="TimesNewRomanPSMT"/>
          <w:b/>
          <w:bCs/>
          <w:sz w:val="20"/>
          <w:szCs w:val="20"/>
        </w:rPr>
        <w:t xml:space="preserve">feks </w:t>
      </w:r>
      <w:r w:rsidR="00EA33B3" w:rsidRPr="00F95217">
        <w:rPr>
          <w:rFonts w:ascii="TimesNewRomanPSMT" w:hAnsi="TimesNewRomanPSMT"/>
          <w:b/>
          <w:bCs/>
          <w:sz w:val="20"/>
          <w:szCs w:val="20"/>
        </w:rPr>
        <w:t xml:space="preserve">å </w:t>
      </w:r>
      <w:proofErr w:type="gramStart"/>
      <w:r w:rsidR="008310FA" w:rsidRPr="00F95217">
        <w:rPr>
          <w:rFonts w:ascii="TimesNewRomanPSMT" w:hAnsi="TimesNewRomanPSMT"/>
          <w:b/>
          <w:bCs/>
          <w:sz w:val="20"/>
          <w:szCs w:val="20"/>
        </w:rPr>
        <w:t>implementere</w:t>
      </w:r>
      <w:proofErr w:type="gramEnd"/>
      <w:r w:rsidR="008310FA" w:rsidRPr="00F95217">
        <w:rPr>
          <w:rFonts w:ascii="TimesNewRomanPSMT" w:hAnsi="TimesNewRomanPSMT"/>
          <w:b/>
          <w:bCs/>
          <w:sz w:val="20"/>
          <w:szCs w:val="20"/>
        </w:rPr>
        <w:t xml:space="preserve"> tiltaket i kommunale handlingsplaner mot vold</w:t>
      </w:r>
      <w:r w:rsidR="009039DA" w:rsidRPr="00F95217">
        <w:rPr>
          <w:rFonts w:ascii="TimesNewRomanPSMT" w:hAnsi="TimesNewRomanPSMT"/>
          <w:b/>
          <w:bCs/>
          <w:sz w:val="20"/>
          <w:szCs w:val="20"/>
        </w:rPr>
        <w:t xml:space="preserve"> i nære relasjoner</w:t>
      </w:r>
      <w:r w:rsidR="009039DA">
        <w:rPr>
          <w:rFonts w:ascii="TimesNewRomanPSMT" w:hAnsi="TimesNewRomanPSMT"/>
          <w:sz w:val="20"/>
          <w:szCs w:val="20"/>
        </w:rPr>
        <w:t xml:space="preserve">. </w:t>
      </w:r>
      <w:r w:rsidR="008817C6">
        <w:rPr>
          <w:rFonts w:ascii="TimesNewRomanPSMT" w:hAnsi="TimesNewRomanPSMT"/>
          <w:sz w:val="20"/>
          <w:szCs w:val="20"/>
        </w:rPr>
        <w:t xml:space="preserve">Gjennom </w:t>
      </w:r>
      <w:r w:rsidR="007E408D">
        <w:rPr>
          <w:rFonts w:ascii="TimesNewRomanPSMT" w:hAnsi="TimesNewRomanPSMT"/>
          <w:sz w:val="20"/>
          <w:szCs w:val="20"/>
        </w:rPr>
        <w:t>samarbeid med Hjelpekilden, Kompetanseteamet</w:t>
      </w:r>
      <w:r w:rsidR="00D213D1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="00D213D1">
        <w:rPr>
          <w:rFonts w:ascii="TimesNewRomanPSMT" w:hAnsi="TimesNewRomanPSMT"/>
          <w:sz w:val="20"/>
          <w:szCs w:val="20"/>
        </w:rPr>
        <w:t>RVTS</w:t>
      </w:r>
      <w:proofErr w:type="spellEnd"/>
      <w:r w:rsidR="00D213D1">
        <w:rPr>
          <w:rFonts w:ascii="TimesNewRomanPSMT" w:hAnsi="TimesNewRomanPSMT"/>
          <w:sz w:val="20"/>
          <w:szCs w:val="20"/>
        </w:rPr>
        <w:t xml:space="preserve"> og </w:t>
      </w:r>
      <w:proofErr w:type="spellStart"/>
      <w:r w:rsidR="00D213D1">
        <w:rPr>
          <w:rFonts w:ascii="TimesNewRomanPSMT" w:hAnsi="TimesNewRomanPSMT"/>
          <w:sz w:val="20"/>
          <w:szCs w:val="20"/>
        </w:rPr>
        <w:t>IMDi</w:t>
      </w:r>
      <w:proofErr w:type="spellEnd"/>
      <w:r w:rsidR="00D213D1">
        <w:rPr>
          <w:rFonts w:ascii="TimesNewRomanPSMT" w:hAnsi="TimesNewRomanPSMT"/>
          <w:sz w:val="20"/>
          <w:szCs w:val="20"/>
        </w:rPr>
        <w:t xml:space="preserve">, kan kommunene iverksette </w:t>
      </w:r>
      <w:r w:rsidR="00995053">
        <w:rPr>
          <w:rFonts w:ascii="TimesNewRomanPSMT" w:hAnsi="TimesNewRomanPSMT"/>
          <w:sz w:val="20"/>
          <w:szCs w:val="20"/>
        </w:rPr>
        <w:t>denne viktige kompetansehevingen lokalt.</w:t>
      </w:r>
      <w:r w:rsidR="00A717FF">
        <w:rPr>
          <w:rFonts w:ascii="TimesNewRomanPSMT" w:hAnsi="TimesNewRomanPSMT"/>
          <w:sz w:val="20"/>
          <w:szCs w:val="20"/>
        </w:rPr>
        <w:t xml:space="preserve"> </w:t>
      </w:r>
    </w:p>
    <w:sectPr w:rsidR="003C23CD" w:rsidRPr="004C0B3C" w:rsidSect="001C60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0" w:right="791" w:bottom="1440" w:left="3674" w:header="777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7C28" w14:textId="77777777" w:rsidR="001C6063" w:rsidRDefault="001C6063" w:rsidP="00862321">
      <w:r>
        <w:separator/>
      </w:r>
    </w:p>
  </w:endnote>
  <w:endnote w:type="continuationSeparator" w:id="0">
    <w:p w14:paraId="2878E425" w14:textId="77777777" w:rsidR="001C6063" w:rsidRDefault="001C6063" w:rsidP="00862321">
      <w:r>
        <w:continuationSeparator/>
      </w:r>
    </w:p>
  </w:endnote>
  <w:endnote w:type="continuationNotice" w:id="1">
    <w:p w14:paraId="4A1E0937" w14:textId="77777777" w:rsidR="001C6063" w:rsidRDefault="001C6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1B96" w14:textId="77777777" w:rsidR="00862321" w:rsidRDefault="005D71EF" w:rsidP="005D71EF">
    <w:pPr>
      <w:pStyle w:val="Bunntekst"/>
    </w:pPr>
    <w:r>
      <w:t>S</w:t>
    </w:r>
    <w:r w:rsidRPr="00C1481A">
      <w:t xml:space="preserve">ide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 w:rsidRPr="00C1481A">
      <w:t xml:space="preserve"> av </w:t>
    </w:r>
    <w:fldSimple w:instr=" NUMPAGES   \* MERGEFORMAT ">
      <w:r>
        <w:t>3</w:t>
      </w:r>
    </w:fldSimple>
    <w:r w:rsidR="00C1481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79C2FBC" wp14:editId="6DE022E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95200" cy="432000"/>
              <wp:effectExtent l="0" t="0" r="2540" b="6350"/>
              <wp:wrapNone/>
              <wp:docPr id="129" name="Bunnfel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67580" id="Bunnfelt" o:spid="_x0000_s1026" style="position:absolute;margin-left:0;margin-top:0;width:23.25pt;height:34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" fillcolor="#3c534a [3204]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72E" w14:textId="77777777" w:rsidR="00862321" w:rsidRPr="00C1481A" w:rsidRDefault="000D5C31" w:rsidP="009A6418">
    <w:pPr>
      <w:pStyle w:val="Bunntekst"/>
    </w:pPr>
    <w:r w:rsidRPr="00C1481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7CACBA5" wp14:editId="59F3473D">
              <wp:simplePos x="0" y="0"/>
              <wp:positionH relativeFrom="page">
                <wp:posOffset>0</wp:posOffset>
              </wp:positionH>
              <wp:positionV relativeFrom="page">
                <wp:posOffset>10265094</wp:posOffset>
              </wp:positionV>
              <wp:extent cx="295200" cy="432000"/>
              <wp:effectExtent l="0" t="0" r="2540" b="6350"/>
              <wp:wrapNone/>
              <wp:docPr id="128" name="Bunnfel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8554B" id="Bunnfelt" o:spid="_x0000_s1026" style="position:absolute;margin-left:0;margin-top:808.3pt;width:23.25pt;height:34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" fillcolor="#3c534a [3204]" stroked="f" strokeweight="1pt">
              <w10:wrap anchorx="page" anchory="page"/>
            </v:rect>
          </w:pict>
        </mc:Fallback>
      </mc:AlternateContent>
    </w:r>
    <w:r w:rsidR="00C1481A" w:rsidRPr="00C1481A">
      <w:t xml:space="preserve">Side </w:t>
    </w:r>
    <w:r w:rsidR="009A6418">
      <w:fldChar w:fldCharType="begin"/>
    </w:r>
    <w:r w:rsidR="009A6418">
      <w:instrText xml:space="preserve"> PAGE   \* MERGEFORMAT </w:instrText>
    </w:r>
    <w:r w:rsidR="009A6418">
      <w:fldChar w:fldCharType="separate"/>
    </w:r>
    <w:r w:rsidR="009A6418">
      <w:rPr>
        <w:noProof/>
      </w:rPr>
      <w:t>3</w:t>
    </w:r>
    <w:r w:rsidR="009A6418">
      <w:fldChar w:fldCharType="end"/>
    </w:r>
    <w:r w:rsidR="00C1481A" w:rsidRPr="00C1481A">
      <w:t xml:space="preserve"> av </w:t>
    </w:r>
    <w:fldSimple w:instr=" NUMPAGES   \* MERGEFORMAT ">
      <w:r w:rsidR="009A641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BAEE" w14:textId="77777777" w:rsidR="001C6063" w:rsidRDefault="001C6063" w:rsidP="00862321">
      <w:r>
        <w:separator/>
      </w:r>
    </w:p>
  </w:footnote>
  <w:footnote w:type="continuationSeparator" w:id="0">
    <w:p w14:paraId="64231D5B" w14:textId="77777777" w:rsidR="001C6063" w:rsidRDefault="001C6063" w:rsidP="00862321">
      <w:r>
        <w:continuationSeparator/>
      </w:r>
    </w:p>
  </w:footnote>
  <w:footnote w:type="continuationNotice" w:id="1">
    <w:p w14:paraId="123F4E13" w14:textId="77777777" w:rsidR="001C6063" w:rsidRDefault="001C6063">
      <w:pPr>
        <w:spacing w:after="0" w:line="240" w:lineRule="auto"/>
      </w:pPr>
    </w:p>
  </w:footnote>
  <w:footnote w:id="2">
    <w:p w14:paraId="1955CE17" w14:textId="701D9063" w:rsidR="00304AE4" w:rsidRPr="00C35F85" w:rsidRDefault="00485582" w:rsidP="00304AE4">
      <w:pPr>
        <w:pStyle w:val="NormalWeb"/>
        <w:shd w:val="clear" w:color="auto" w:fill="FFFFFF"/>
        <w:rPr>
          <w:rFonts w:ascii="TimesNewRomanPSMT" w:hAnsi="TimesNewRomanPSMT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="00304AE4">
        <w:rPr>
          <w:rFonts w:ascii="TimesNewRomanPSMT" w:hAnsi="TimesNewRomanPSMT"/>
          <w:sz w:val="16"/>
          <w:szCs w:val="16"/>
        </w:rPr>
        <w:t xml:space="preserve">Holvik Høydal, M og </w:t>
      </w:r>
      <w:proofErr w:type="spellStart"/>
      <w:r w:rsidR="00304AE4">
        <w:rPr>
          <w:rFonts w:ascii="TimesNewRomanPSMT" w:hAnsi="TimesNewRomanPSMT"/>
          <w:sz w:val="16"/>
          <w:szCs w:val="16"/>
        </w:rPr>
        <w:t>Skjømming</w:t>
      </w:r>
      <w:proofErr w:type="spellEnd"/>
      <w:r w:rsidR="00304AE4">
        <w:rPr>
          <w:rFonts w:ascii="TimesNewRomanPSMT" w:hAnsi="TimesNewRomanPSMT"/>
          <w:sz w:val="16"/>
          <w:szCs w:val="16"/>
        </w:rPr>
        <w:t xml:space="preserve"> J. A (2020)."Barns rett til beskyttelse mot psykisk vold i trossamfunn" Masteroppgave Det juridisk fakultet, Universitetet i Oslo. </w:t>
      </w:r>
      <w:r w:rsidR="00BC2073">
        <w:rPr>
          <w:rFonts w:ascii="TimesNewRomanPSMT" w:hAnsi="TimesNewRomanPSMT"/>
          <w:sz w:val="16"/>
          <w:szCs w:val="16"/>
        </w:rPr>
        <w:br/>
        <w:t xml:space="preserve">   </w:t>
      </w:r>
      <w:r w:rsidR="001B537D">
        <w:rPr>
          <w:rFonts w:ascii="TimesNewRomanPSMT" w:hAnsi="TimesNewRomanPSMT"/>
          <w:sz w:val="16"/>
          <w:szCs w:val="16"/>
        </w:rPr>
        <w:t xml:space="preserve">Nyblin-Austgulen. B (2022) "Et spindelvev av kontroll" Master i tverrfaglig arbeid med barn, unge og familier. Høgskolen Innlandet. </w:t>
      </w:r>
      <w:r w:rsidR="00BC2073">
        <w:rPr>
          <w:rFonts w:ascii="TimesNewRomanPSMT" w:hAnsi="TimesNewRomanPSMT"/>
          <w:sz w:val="16"/>
          <w:szCs w:val="16"/>
        </w:rPr>
        <w:br/>
        <w:t xml:space="preserve">   </w:t>
      </w:r>
      <w:r w:rsidR="00544E43">
        <w:rPr>
          <w:rFonts w:ascii="TimesNewRomanPSMT" w:hAnsi="TimesNewRomanPSMT"/>
          <w:sz w:val="16"/>
          <w:szCs w:val="16"/>
        </w:rPr>
        <w:t>Hjelpekilden (2022) «Gud har satt deg i denne situasjonen for at du skal lære noe» Erfaringsrapport om voldsutsatte i strenge religiøse miljøer</w:t>
      </w:r>
      <w:r w:rsidR="00C35F85">
        <w:rPr>
          <w:rFonts w:ascii="TimesNewRomanPSMT" w:hAnsi="TimesNewRomanPSMT"/>
          <w:sz w:val="16"/>
          <w:szCs w:val="16"/>
        </w:rPr>
        <w:br/>
        <w:t xml:space="preserve">   </w:t>
      </w:r>
      <w:r w:rsidR="00544E43">
        <w:rPr>
          <w:rFonts w:ascii="TimesNewRomanPSMT" w:hAnsi="TimesNewRomanPSMT"/>
          <w:sz w:val="16"/>
          <w:szCs w:val="16"/>
        </w:rPr>
        <w:t>Hjelpekilden (2023) «</w:t>
      </w:r>
      <w:proofErr w:type="spellStart"/>
      <w:r w:rsidR="00544E43">
        <w:rPr>
          <w:rFonts w:ascii="TimesNewRomanPSMT" w:hAnsi="TimesNewRomanPSMT"/>
          <w:sz w:val="16"/>
          <w:szCs w:val="16"/>
        </w:rPr>
        <w:t>Når</w:t>
      </w:r>
      <w:proofErr w:type="spellEnd"/>
      <w:r w:rsidR="00544E43">
        <w:rPr>
          <w:rFonts w:ascii="TimesNewRomanPSMT" w:hAnsi="TimesNewRomanPSMT"/>
          <w:sz w:val="16"/>
          <w:szCs w:val="16"/>
        </w:rPr>
        <w:t xml:space="preserve"> tro og barndom kolliderer» Erfaringsrapport om unge som blir ekskludert fra religiøse fellesskap.</w:t>
      </w:r>
      <w:r w:rsidR="00702085">
        <w:rPr>
          <w:rFonts w:ascii="TimesNewRomanPSMT" w:hAnsi="TimesNewRomanPSMT"/>
          <w:sz w:val="16"/>
          <w:szCs w:val="16"/>
        </w:rPr>
        <w:br/>
      </w:r>
      <w:r w:rsidR="00702085">
        <w:rPr>
          <w:sz w:val="16"/>
          <w:szCs w:val="16"/>
        </w:rPr>
        <w:t xml:space="preserve">   </w:t>
      </w:r>
      <w:r w:rsidR="00702085" w:rsidRPr="00702085">
        <w:rPr>
          <w:sz w:val="16"/>
          <w:szCs w:val="16"/>
        </w:rPr>
        <w:t>Andresen, M. og Aschehoug Olsen, I. A. (2023) </w:t>
      </w:r>
      <w:r w:rsidR="005E708A">
        <w:rPr>
          <w:sz w:val="16"/>
          <w:szCs w:val="16"/>
        </w:rPr>
        <w:t>«</w:t>
      </w:r>
      <w:proofErr w:type="spellStart"/>
      <w:r w:rsidR="00702085" w:rsidRPr="00702085">
        <w:rPr>
          <w:sz w:val="16"/>
          <w:szCs w:val="16"/>
        </w:rPr>
        <w:fldChar w:fldCharType="begin"/>
      </w:r>
      <w:r w:rsidR="00702085" w:rsidRPr="00702085">
        <w:rPr>
          <w:sz w:val="16"/>
          <w:szCs w:val="16"/>
        </w:rPr>
        <w:instrText>HYPERLINK "https://uia.brage.unit.no/uia-xmlui/bitstream/handle/11250/3082007/no.uia%3ainspera%3a143809986%3a24100748.pdf?sequence=1&amp;isAllowed=y&amp;fbclid=IwAR2k9hh1af1_lWcRQv99q_SwoT6R0dB-MnmQRDzkAu8tG99NLAIwv1VXYME" \t "_blank"</w:instrText>
      </w:r>
      <w:r w:rsidR="00702085" w:rsidRPr="00702085">
        <w:rPr>
          <w:sz w:val="16"/>
          <w:szCs w:val="16"/>
        </w:rPr>
      </w:r>
      <w:r w:rsidR="00702085" w:rsidRPr="00702085">
        <w:rPr>
          <w:sz w:val="16"/>
          <w:szCs w:val="16"/>
        </w:rPr>
        <w:fldChar w:fldCharType="separate"/>
      </w:r>
      <w:r w:rsidR="00702085" w:rsidRPr="00702085">
        <w:rPr>
          <w:rStyle w:val="Hyperkobling"/>
          <w:sz w:val="16"/>
          <w:szCs w:val="16"/>
          <w:u w:val="none"/>
        </w:rPr>
        <w:t>Når</w:t>
      </w:r>
      <w:proofErr w:type="spellEnd"/>
      <w:r w:rsidR="00702085" w:rsidRPr="00702085">
        <w:rPr>
          <w:rStyle w:val="Hyperkobling"/>
          <w:sz w:val="16"/>
          <w:szCs w:val="16"/>
          <w:u w:val="none"/>
        </w:rPr>
        <w:t xml:space="preserve"> glassveggen knuses - </w:t>
      </w:r>
      <w:r w:rsidR="00702085" w:rsidRPr="00702085">
        <w:rPr>
          <w:sz w:val="16"/>
          <w:szCs w:val="16"/>
        </w:rPr>
        <w:fldChar w:fldCharType="end"/>
      </w:r>
      <w:hyperlink r:id="rId1" w:tgtFrame="_blank" w:history="1">
        <w:r w:rsidR="00702085" w:rsidRPr="00702085">
          <w:rPr>
            <w:rStyle w:val="Hyperkobling"/>
            <w:sz w:val="16"/>
            <w:szCs w:val="16"/>
            <w:u w:val="none"/>
          </w:rPr>
          <w:t>En kvalitativ studie av menneskers erfaringer med å vokse opp i og bryte med lukkede, religiøse trossamfunn</w:t>
        </w:r>
      </w:hyperlink>
      <w:r w:rsidR="005E708A">
        <w:rPr>
          <w:sz w:val="16"/>
          <w:szCs w:val="16"/>
        </w:rPr>
        <w:t>»</w:t>
      </w:r>
      <w:r w:rsidR="00702085" w:rsidRPr="00702085">
        <w:rPr>
          <w:sz w:val="16"/>
          <w:szCs w:val="16"/>
        </w:rPr>
        <w:t> Masteroppgave i samfunnskunnskap, Universitetet i Agder</w:t>
      </w:r>
      <w:r w:rsidR="00735713">
        <w:rPr>
          <w:sz w:val="16"/>
          <w:szCs w:val="16"/>
        </w:rPr>
        <w:br/>
        <w:t xml:space="preserve">   </w:t>
      </w:r>
      <w:proofErr w:type="spellStart"/>
      <w:r w:rsidR="00926F4E" w:rsidRPr="00735713">
        <w:rPr>
          <w:sz w:val="16"/>
          <w:szCs w:val="16"/>
        </w:rPr>
        <w:t>Kosuta</w:t>
      </w:r>
      <w:proofErr w:type="spellEnd"/>
      <w:r w:rsidR="00926F4E" w:rsidRPr="00735713">
        <w:rPr>
          <w:sz w:val="16"/>
          <w:szCs w:val="16"/>
        </w:rPr>
        <w:t>, Minela (2018) </w:t>
      </w:r>
      <w:hyperlink r:id="rId2" w:tgtFrame="_blank" w:history="1">
        <w:r w:rsidR="00926F4E" w:rsidRPr="00735713">
          <w:rPr>
            <w:rStyle w:val="Hyperkobling"/>
            <w:sz w:val="16"/>
            <w:szCs w:val="16"/>
            <w:u w:val="none"/>
          </w:rPr>
          <w:t xml:space="preserve">«Av og til kunne jeg ønske jeg hadde en hijab å skylde </w:t>
        </w:r>
        <w:proofErr w:type="spellStart"/>
        <w:r w:rsidR="00926F4E" w:rsidRPr="00735713">
          <w:rPr>
            <w:rStyle w:val="Hyperkobling"/>
            <w:sz w:val="16"/>
            <w:szCs w:val="16"/>
            <w:u w:val="none"/>
          </w:rPr>
          <w:t>pa</w:t>
        </w:r>
        <w:proofErr w:type="spellEnd"/>
        <w:r w:rsidR="00926F4E" w:rsidRPr="00735713">
          <w:rPr>
            <w:rStyle w:val="Hyperkobling"/>
            <w:sz w:val="16"/>
            <w:szCs w:val="16"/>
            <w:u w:val="none"/>
          </w:rPr>
          <w:t>̊ eller noe som gjør meg synlig»</w:t>
        </w:r>
      </w:hyperlink>
      <w:r w:rsidR="00926F4E" w:rsidRPr="00735713">
        <w:rPr>
          <w:sz w:val="16"/>
          <w:szCs w:val="16"/>
        </w:rPr>
        <w:t>, Universitetet i Agder.</w:t>
      </w:r>
    </w:p>
    <w:p w14:paraId="3270FAE2" w14:textId="36531673" w:rsidR="00485582" w:rsidRDefault="00485582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97C" w14:textId="77777777" w:rsidR="003D7CA4" w:rsidRDefault="00862321" w:rsidP="00D34C4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DC837" wp14:editId="7096E355">
          <wp:simplePos x="0" y="0"/>
          <wp:positionH relativeFrom="page">
            <wp:posOffset>720090</wp:posOffset>
          </wp:positionH>
          <wp:positionV relativeFrom="page">
            <wp:posOffset>539115</wp:posOffset>
          </wp:positionV>
          <wp:extent cx="406800" cy="637200"/>
          <wp:effectExtent l="0" t="0" r="0" b="0"/>
          <wp:wrapNone/>
          <wp:docPr id="12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9978" w14:textId="77777777" w:rsidR="00B62BA6" w:rsidRDefault="00862321" w:rsidP="00D34C4E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AA6D493" wp14:editId="7D35E623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406800" cy="637200"/>
          <wp:effectExtent l="0" t="0" r="0" b="0"/>
          <wp:wrapNone/>
          <wp:docPr id="12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C6">
      <w:t>Hjelpekilden Norge</w:t>
    </w:r>
    <w:r w:rsidR="008836C6">
      <w:tab/>
    </w:r>
    <w:proofErr w:type="spellStart"/>
    <w:r w:rsidR="008836C6">
      <w:t>Tlf</w:t>
    </w:r>
    <w:proofErr w:type="spellEnd"/>
    <w:r w:rsidR="008836C6">
      <w:t>: +47 91 77 27 06</w:t>
    </w:r>
    <w:r w:rsidR="008836C6">
      <w:tab/>
      <w:t>Org.998 641</w:t>
    </w:r>
    <w:r w:rsidR="00B62BA6">
      <w:t> </w:t>
    </w:r>
    <w:r w:rsidR="008836C6">
      <w:t>233</w:t>
    </w:r>
  </w:p>
  <w:p w14:paraId="1FBB5874" w14:textId="77777777" w:rsidR="00B62BA6" w:rsidRDefault="00B62BA6" w:rsidP="00D34C4E">
    <w:pPr>
      <w:pStyle w:val="Topptekst"/>
    </w:pPr>
    <w:r>
      <w:t>Byfogd Sandbergs gate 5</w:t>
    </w:r>
    <w:r>
      <w:tab/>
    </w:r>
    <w:r w:rsidRPr="00D34C4E">
      <w:t>hilde@hjelpekilden.no</w:t>
    </w:r>
    <w:r>
      <w:tab/>
      <w:t>hjelpekilden.no</w:t>
    </w:r>
  </w:p>
  <w:p w14:paraId="713D1508" w14:textId="77777777" w:rsidR="00862321" w:rsidRPr="008836C6" w:rsidRDefault="00B62BA6" w:rsidP="00D34C4E">
    <w:pPr>
      <w:pStyle w:val="Topptekst"/>
    </w:pPr>
    <w:r>
      <w:t>1532 Moss, Norway</w:t>
    </w:r>
    <w:r w:rsidR="008836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0098"/>
    <w:multiLevelType w:val="multilevel"/>
    <w:tmpl w:val="E43A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C3A"/>
    <w:multiLevelType w:val="hybridMultilevel"/>
    <w:tmpl w:val="F6943B2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B6DAC"/>
    <w:multiLevelType w:val="multilevel"/>
    <w:tmpl w:val="4920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C46"/>
    <w:multiLevelType w:val="hybridMultilevel"/>
    <w:tmpl w:val="EC5E97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47BD"/>
    <w:multiLevelType w:val="hybridMultilevel"/>
    <w:tmpl w:val="D4CC41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9020958">
    <w:abstractNumId w:val="2"/>
  </w:num>
  <w:num w:numId="2" w16cid:durableId="15549230">
    <w:abstractNumId w:val="3"/>
  </w:num>
  <w:num w:numId="3" w16cid:durableId="1190411913">
    <w:abstractNumId w:val="0"/>
  </w:num>
  <w:num w:numId="4" w16cid:durableId="1380788298">
    <w:abstractNumId w:val="4"/>
  </w:num>
  <w:num w:numId="5" w16cid:durableId="113456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F5"/>
    <w:rsid w:val="00046002"/>
    <w:rsid w:val="0005036F"/>
    <w:rsid w:val="00073282"/>
    <w:rsid w:val="000A3E0D"/>
    <w:rsid w:val="000B1DEE"/>
    <w:rsid w:val="000D15FF"/>
    <w:rsid w:val="000D5C31"/>
    <w:rsid w:val="00104646"/>
    <w:rsid w:val="00106626"/>
    <w:rsid w:val="00117B4C"/>
    <w:rsid w:val="001210B6"/>
    <w:rsid w:val="00153C52"/>
    <w:rsid w:val="001953A5"/>
    <w:rsid w:val="001B01C0"/>
    <w:rsid w:val="001B22B8"/>
    <w:rsid w:val="001B427C"/>
    <w:rsid w:val="001B537D"/>
    <w:rsid w:val="001C6063"/>
    <w:rsid w:val="0020498C"/>
    <w:rsid w:val="002330A6"/>
    <w:rsid w:val="00255397"/>
    <w:rsid w:val="002600FE"/>
    <w:rsid w:val="002A2F4B"/>
    <w:rsid w:val="002C4A91"/>
    <w:rsid w:val="002E5074"/>
    <w:rsid w:val="002F1D23"/>
    <w:rsid w:val="00304AE4"/>
    <w:rsid w:val="003208FE"/>
    <w:rsid w:val="0032181E"/>
    <w:rsid w:val="00366CB3"/>
    <w:rsid w:val="00373650"/>
    <w:rsid w:val="0038019B"/>
    <w:rsid w:val="003924E2"/>
    <w:rsid w:val="003C23CD"/>
    <w:rsid w:val="003C47BF"/>
    <w:rsid w:val="003C55EE"/>
    <w:rsid w:val="003D7CA4"/>
    <w:rsid w:val="003E76D1"/>
    <w:rsid w:val="00415AAF"/>
    <w:rsid w:val="004170F5"/>
    <w:rsid w:val="0044228B"/>
    <w:rsid w:val="00450278"/>
    <w:rsid w:val="004611E6"/>
    <w:rsid w:val="00482F91"/>
    <w:rsid w:val="00485582"/>
    <w:rsid w:val="004A2402"/>
    <w:rsid w:val="004C0B3C"/>
    <w:rsid w:val="004D5EA6"/>
    <w:rsid w:val="00534725"/>
    <w:rsid w:val="00544E43"/>
    <w:rsid w:val="005653E8"/>
    <w:rsid w:val="005771ED"/>
    <w:rsid w:val="0058621D"/>
    <w:rsid w:val="00591F82"/>
    <w:rsid w:val="005A02BB"/>
    <w:rsid w:val="005B7C2A"/>
    <w:rsid w:val="005D71EF"/>
    <w:rsid w:val="005D7824"/>
    <w:rsid w:val="005E708A"/>
    <w:rsid w:val="005F0301"/>
    <w:rsid w:val="00603F37"/>
    <w:rsid w:val="00607D0E"/>
    <w:rsid w:val="00623836"/>
    <w:rsid w:val="00637097"/>
    <w:rsid w:val="00645948"/>
    <w:rsid w:val="00655302"/>
    <w:rsid w:val="00701F5E"/>
    <w:rsid w:val="00702085"/>
    <w:rsid w:val="00735713"/>
    <w:rsid w:val="00742404"/>
    <w:rsid w:val="007D1044"/>
    <w:rsid w:val="007D716D"/>
    <w:rsid w:val="007E408D"/>
    <w:rsid w:val="007F22BC"/>
    <w:rsid w:val="00816505"/>
    <w:rsid w:val="008310FA"/>
    <w:rsid w:val="00862321"/>
    <w:rsid w:val="00872856"/>
    <w:rsid w:val="0087530A"/>
    <w:rsid w:val="008817C6"/>
    <w:rsid w:val="008836C6"/>
    <w:rsid w:val="00894DE3"/>
    <w:rsid w:val="008C2DC8"/>
    <w:rsid w:val="008F3096"/>
    <w:rsid w:val="009039DA"/>
    <w:rsid w:val="0091189D"/>
    <w:rsid w:val="00926F4E"/>
    <w:rsid w:val="00995053"/>
    <w:rsid w:val="009A6418"/>
    <w:rsid w:val="009B4E4E"/>
    <w:rsid w:val="009C06E1"/>
    <w:rsid w:val="00A030A6"/>
    <w:rsid w:val="00A0789C"/>
    <w:rsid w:val="00A46644"/>
    <w:rsid w:val="00A717FF"/>
    <w:rsid w:val="00AC6AE4"/>
    <w:rsid w:val="00B62BA6"/>
    <w:rsid w:val="00B90FD4"/>
    <w:rsid w:val="00BC2073"/>
    <w:rsid w:val="00C03DFF"/>
    <w:rsid w:val="00C121B7"/>
    <w:rsid w:val="00C1481A"/>
    <w:rsid w:val="00C21550"/>
    <w:rsid w:val="00C35F85"/>
    <w:rsid w:val="00CB6803"/>
    <w:rsid w:val="00CE637D"/>
    <w:rsid w:val="00CF01C7"/>
    <w:rsid w:val="00D17B2F"/>
    <w:rsid w:val="00D2119C"/>
    <w:rsid w:val="00D213D1"/>
    <w:rsid w:val="00D34C4E"/>
    <w:rsid w:val="00D53E88"/>
    <w:rsid w:val="00D61DA3"/>
    <w:rsid w:val="00D732A5"/>
    <w:rsid w:val="00D85F6E"/>
    <w:rsid w:val="00D872C1"/>
    <w:rsid w:val="00DB4751"/>
    <w:rsid w:val="00DB5F1C"/>
    <w:rsid w:val="00DD5A8D"/>
    <w:rsid w:val="00DE1048"/>
    <w:rsid w:val="00DF7B0F"/>
    <w:rsid w:val="00E21AB3"/>
    <w:rsid w:val="00E34165"/>
    <w:rsid w:val="00E845F5"/>
    <w:rsid w:val="00EA33B3"/>
    <w:rsid w:val="00F62C10"/>
    <w:rsid w:val="00F715E9"/>
    <w:rsid w:val="00F95217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A80BE"/>
  <w15:chartTrackingRefBased/>
  <w15:docId w15:val="{34F64ECC-E497-534D-AB0B-BFC31E8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18"/>
        <w:szCs w:val="18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2A"/>
    <w:pPr>
      <w:spacing w:after="240" w:line="240" w:lineRule="exact"/>
    </w:pPr>
    <w:rPr>
      <w:rFonts w:asciiTheme="minorHAnsi" w:hAnsiTheme="minorHAnsi"/>
      <w:kern w:val="16"/>
      <w:sz w:val="20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2BB"/>
    <w:pPr>
      <w:keepNext/>
      <w:keepLines/>
      <w:spacing w:before="244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472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6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D2924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4C4E"/>
    <w:pPr>
      <w:tabs>
        <w:tab w:val="left" w:pos="2534"/>
        <w:tab w:val="left" w:pos="5068"/>
        <w:tab w:val="right" w:pos="9026"/>
      </w:tabs>
      <w:spacing w:after="0"/>
    </w:pPr>
    <w:rPr>
      <w:rFonts w:asciiTheme="majorHAnsi" w:hAnsiTheme="majorHAnsi"/>
      <w:color w:val="7F7F7F" w:themeColor="text1" w:themeTint="80"/>
      <w:sz w:val="16"/>
      <w:szCs w:val="16"/>
      <w14:ligatures w14:val="standard"/>
    </w:rPr>
  </w:style>
  <w:style w:type="character" w:customStyle="1" w:styleId="TopptekstTegn">
    <w:name w:val="Topptekst Tegn"/>
    <w:basedOn w:val="Standardskriftforavsnitt"/>
    <w:link w:val="Topptekst"/>
    <w:uiPriority w:val="99"/>
    <w:rsid w:val="00D34C4E"/>
    <w:rPr>
      <w:color w:val="7F7F7F" w:themeColor="text1" w:themeTint="80"/>
      <w:kern w:val="16"/>
      <w:sz w:val="16"/>
      <w:szCs w:val="16"/>
      <w14:ligatures w14:val="standard"/>
    </w:rPr>
  </w:style>
  <w:style w:type="paragraph" w:styleId="Bunntekst">
    <w:name w:val="footer"/>
    <w:basedOn w:val="Normal"/>
    <w:link w:val="BunntekstTegn"/>
    <w:uiPriority w:val="99"/>
    <w:unhideWhenUsed/>
    <w:rsid w:val="009A6418"/>
    <w:pPr>
      <w:tabs>
        <w:tab w:val="center" w:pos="4513"/>
        <w:tab w:val="right" w:pos="9026"/>
      </w:tabs>
      <w:spacing w:after="0" w:line="240" w:lineRule="auto"/>
      <w:ind w:left="-2540"/>
    </w:pPr>
    <w:rPr>
      <w:rFonts w:asciiTheme="majorHAnsi" w:hAnsiTheme="majorHAnsi"/>
      <w:color w:val="7F7F7F" w:themeColor="text1" w:themeTint="80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9A6418"/>
    <w:rPr>
      <w:color w:val="7F7F7F" w:themeColor="text1" w:themeTint="80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62BA6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2BA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2BB"/>
    <w:rPr>
      <w:rFonts w:eastAsiaTheme="majorEastAsia" w:cstheme="majorBidi"/>
      <w:b/>
      <w:bCs/>
      <w:color w:val="000000" w:themeColor="text1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4725"/>
    <w:rPr>
      <w:rFonts w:eastAsiaTheme="majorEastAsia" w:cstheme="majorBidi"/>
      <w:color w:val="000000" w:themeColor="text1"/>
      <w:sz w:val="20"/>
      <w:szCs w:val="26"/>
    </w:rPr>
  </w:style>
  <w:style w:type="table" w:styleId="Tabellrutenett">
    <w:name w:val="Table Grid"/>
    <w:basedOn w:val="Vanligtabell"/>
    <w:uiPriority w:val="39"/>
    <w:rsid w:val="0053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ker--adresse">
    <w:name w:val="mottaker -- adresse"/>
    <w:basedOn w:val="Normal"/>
    <w:uiPriority w:val="99"/>
    <w:rsid w:val="00534725"/>
    <w:pPr>
      <w:framePr w:hSpace="142" w:vSpace="567" w:wrap="around" w:vAnchor="page" w:hAnchor="page" w:x="1027" w:y="2195"/>
      <w:spacing w:after="0"/>
      <w:suppressOverlap/>
    </w:pPr>
    <w:rPr>
      <w:rFonts w:asciiTheme="majorHAnsi" w:hAnsiTheme="majorHAnsi"/>
      <w:sz w:val="16"/>
      <w:szCs w:val="16"/>
    </w:rPr>
  </w:style>
  <w:style w:type="paragraph" w:customStyle="1" w:styleId="mottaker--navn">
    <w:name w:val="mottaker -- navn"/>
    <w:basedOn w:val="Normal"/>
    <w:uiPriority w:val="99"/>
    <w:rsid w:val="00534725"/>
    <w:pPr>
      <w:framePr w:hSpace="142" w:vSpace="567" w:wrap="around" w:vAnchor="page" w:hAnchor="page" w:x="1027" w:y="2195"/>
      <w:spacing w:after="0"/>
      <w:suppressOverlap/>
    </w:pPr>
    <w:rPr>
      <w:rFonts w:asciiTheme="majorHAnsi" w:hAnsiTheme="majorHAnsi"/>
      <w:b/>
      <w:bCs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A02BB"/>
    <w:rPr>
      <w:color w:val="808080"/>
    </w:rPr>
  </w:style>
  <w:style w:type="paragraph" w:customStyle="1" w:styleId="meta--datoref">
    <w:name w:val="meta -- dato ref"/>
    <w:basedOn w:val="mottaker--adresse"/>
    <w:uiPriority w:val="99"/>
    <w:rsid w:val="00D732A5"/>
    <w:pPr>
      <w:framePr w:vSpace="0" w:wrap="around" w:y="5841"/>
      <w:suppressOverlap w:val="0"/>
    </w:pPr>
    <w:rPr>
      <w:color w:val="7F7F7F" w:themeColor="text1" w:themeTint="80"/>
    </w:rPr>
  </w:style>
  <w:style w:type="paragraph" w:customStyle="1" w:styleId="mvh--hilsen">
    <w:name w:val="mvh -- hilsen"/>
    <w:basedOn w:val="Normal"/>
    <w:uiPriority w:val="99"/>
    <w:rsid w:val="0044228B"/>
    <w:pPr>
      <w:spacing w:before="720"/>
    </w:pPr>
  </w:style>
  <w:style w:type="paragraph" w:customStyle="1" w:styleId="mvh--navn">
    <w:name w:val="mvh -- navn"/>
    <w:basedOn w:val="Normal"/>
    <w:uiPriority w:val="99"/>
    <w:rsid w:val="0044228B"/>
    <w:pPr>
      <w:spacing w:after="0"/>
    </w:pPr>
  </w:style>
  <w:style w:type="paragraph" w:customStyle="1" w:styleId="mvh--info">
    <w:name w:val="mvh -- info"/>
    <w:basedOn w:val="mvh--navn"/>
    <w:uiPriority w:val="99"/>
    <w:rsid w:val="0044228B"/>
    <w:rPr>
      <w:i/>
      <w:kern w:val="20"/>
    </w:rPr>
  </w:style>
  <w:style w:type="paragraph" w:styleId="Listeavsnitt">
    <w:name w:val="List Paragraph"/>
    <w:basedOn w:val="Normal"/>
    <w:uiPriority w:val="34"/>
    <w:qFormat/>
    <w:rsid w:val="004170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8558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85582"/>
    <w:rPr>
      <w:rFonts w:asciiTheme="minorHAnsi" w:hAnsiTheme="minorHAnsi"/>
      <w:kern w:val="16"/>
      <w:sz w:val="20"/>
      <w:szCs w:val="20"/>
      <w14:ligatures w14:val="standardContextual"/>
    </w:rPr>
  </w:style>
  <w:style w:type="character" w:styleId="Fotnotereferanse">
    <w:name w:val="footnote reference"/>
    <w:basedOn w:val="Standardskriftforavsnitt"/>
    <w:uiPriority w:val="99"/>
    <w:semiHidden/>
    <w:unhideWhenUsed/>
    <w:rsid w:val="00485582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621D"/>
    <w:rPr>
      <w:rFonts w:eastAsiaTheme="majorEastAsia" w:cstheme="majorBidi"/>
      <w:color w:val="1D2924" w:themeColor="accent1" w:themeShade="7F"/>
      <w:kern w:val="16"/>
      <w:sz w:val="24"/>
      <w:szCs w:val="24"/>
      <w14:ligatures w14:val="standardContextual"/>
    </w:rPr>
  </w:style>
  <w:style w:type="paragraph" w:styleId="Ingenmellomrom">
    <w:name w:val="No Spacing"/>
    <w:uiPriority w:val="1"/>
    <w:qFormat/>
    <w:rsid w:val="001B22B8"/>
    <w:pPr>
      <w:spacing w:after="0" w:line="240" w:lineRule="auto"/>
    </w:pPr>
    <w:rPr>
      <w:rFonts w:asciiTheme="minorHAnsi" w:hAnsiTheme="minorHAnsi"/>
      <w:kern w:val="16"/>
      <w:sz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un.no/uploads/7/2/2/3/72237499/masteroppgave_minelakosuta.pdf" TargetMode="External"/><Relationship Id="rId1" Type="http://schemas.openxmlformats.org/officeDocument/2006/relationships/hyperlink" Target="https://uia.brage.unit.no/uia-xmlui/bitstream/handle/11250/3082007/no.uia%3ainspera%3a143809986%3a24100748.pdf?sequence=1&amp;isAllowed=y&amp;fbclid=IwAR2k9hh1af1_lWcRQv99q_SwoT6R0dB-MnmQRDzkAu8tG99NLAIwv1VXY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ldelangvann/Library/Group%20Containers/UBF8T346G9.Office/User%20Content.localized/Templates.localized/Hjelpekilden%20brevmal.dotx" TargetMode="External"/></Relationships>
</file>

<file path=word/theme/theme1.xml><?xml version="1.0" encoding="utf-8"?>
<a:theme xmlns:a="http://schemas.openxmlformats.org/drawingml/2006/main" name="Office-tema">
  <a:themeElements>
    <a:clrScheme name="Hjelpekilden">
      <a:dk1>
        <a:srgbClr val="000000"/>
      </a:dk1>
      <a:lt1>
        <a:srgbClr val="FFFFFF"/>
      </a:lt1>
      <a:dk2>
        <a:srgbClr val="515151"/>
      </a:dk2>
      <a:lt2>
        <a:srgbClr val="C6C6C6"/>
      </a:lt2>
      <a:accent1>
        <a:srgbClr val="3C534A"/>
      </a:accent1>
      <a:accent2>
        <a:srgbClr val="B19177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Hjelpekilden brevmal.dotx</Template>
  <TotalTime>63</TotalTime>
  <Pages>2</Pages>
  <Words>775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Hilde Langvann</cp:lastModifiedBy>
  <cp:revision>77</cp:revision>
  <dcterms:created xsi:type="dcterms:W3CDTF">2024-04-16T18:09:00Z</dcterms:created>
  <dcterms:modified xsi:type="dcterms:W3CDTF">2024-04-25T17:24:00Z</dcterms:modified>
</cp:coreProperties>
</file>